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0DD8EB69" w:rsidR="00BF3626" w:rsidRDefault="008944D5" w:rsidP="006217CE">
            <w:pPr>
              <w:rPr>
                <w:sz w:val="28"/>
              </w:rPr>
            </w:pPr>
            <w:r>
              <w:rPr>
                <w:sz w:val="28"/>
              </w:rPr>
              <w:t>3.</w:t>
            </w:r>
            <w:r w:rsidR="00B62C2C">
              <w:rPr>
                <w:sz w:val="28"/>
              </w:rPr>
              <w:t>L</w:t>
            </w:r>
            <w:r w:rsidR="00114499">
              <w:rPr>
                <w:sz w:val="28"/>
              </w:rPr>
              <w:t xml:space="preserve">  </w:t>
            </w:r>
            <w:r w:rsidR="00B62C2C">
              <w:rPr>
                <w:sz w:val="28"/>
              </w:rPr>
              <w:t>Dealing with Others</w:t>
            </w:r>
          </w:p>
          <w:p w14:paraId="7105C4FD" w14:textId="77777777" w:rsidR="00E81A82" w:rsidRDefault="00E81A82" w:rsidP="006217CE"/>
        </w:tc>
      </w:tr>
      <w:tr w:rsidR="00E81A82" w14:paraId="645302A4" w14:textId="77777777" w:rsidTr="002079A0">
        <w:tc>
          <w:tcPr>
            <w:tcW w:w="9350" w:type="dxa"/>
            <w:gridSpan w:val="2"/>
          </w:tcPr>
          <w:p w14:paraId="69AF6131" w14:textId="77777777" w:rsidR="006C7737" w:rsidRDefault="00B62C2C" w:rsidP="006C7737">
            <w:pPr>
              <w:pStyle w:val="ListParagraph"/>
              <w:tabs>
                <w:tab w:val="left" w:pos="1890"/>
              </w:tabs>
              <w:ind w:left="0"/>
            </w:pPr>
            <w:r>
              <w:t>In Step Three, we make a decision to turn our will and our lives over to the care of god as we understood god. This decision often affects other people. Thus, we need to look at the impact of others on our lives and how this decision will be resisted by others</w:t>
            </w:r>
          </w:p>
          <w:p w14:paraId="49A6267C" w14:textId="77777777" w:rsidR="00B62C2C" w:rsidRDefault="00B62C2C" w:rsidP="006C7737">
            <w:pPr>
              <w:pStyle w:val="ListParagraph"/>
              <w:tabs>
                <w:tab w:val="left" w:pos="1890"/>
              </w:tabs>
              <w:ind w:left="0"/>
              <w:rPr>
                <w:szCs w:val="24"/>
              </w:rPr>
            </w:pPr>
          </w:p>
          <w:p w14:paraId="24B8E5C2" w14:textId="08308D37" w:rsidR="00B62C2C" w:rsidRPr="006C7737" w:rsidRDefault="00B62C2C" w:rsidP="006C7737">
            <w:pPr>
              <w:pStyle w:val="ListParagraph"/>
              <w:tabs>
                <w:tab w:val="left" w:pos="1890"/>
              </w:tabs>
              <w:ind w:left="0"/>
              <w:rPr>
                <w:sz w:val="24"/>
                <w:szCs w:val="24"/>
              </w:rPr>
            </w:pPr>
          </w:p>
        </w:tc>
      </w:tr>
      <w:tr w:rsidR="00A43FF9" w14:paraId="70151345" w14:textId="77777777" w:rsidTr="00DF08A4">
        <w:tc>
          <w:tcPr>
            <w:tcW w:w="4675" w:type="dxa"/>
          </w:tcPr>
          <w:p w14:paraId="29F2170E" w14:textId="206D91F3" w:rsidR="006C7737" w:rsidRDefault="00B62C2C" w:rsidP="00DB503A">
            <w:pPr>
              <w:tabs>
                <w:tab w:val="left" w:pos="1890"/>
              </w:tabs>
            </w:pPr>
            <w:r>
              <w:t>In our addiction, we often had a series of decisions that led us to the point where all we knew what to do was to act out.</w:t>
            </w:r>
            <w:r>
              <w:t xml:space="preserve">   </w:t>
            </w:r>
            <w:r>
              <w:t xml:space="preserve"> Give an example of the chain of decisions that led to an acting out</w:t>
            </w:r>
            <w:r>
              <w:t>.</w:t>
            </w:r>
          </w:p>
          <w:p w14:paraId="2684E488" w14:textId="533FF34C" w:rsidR="00B62C2C" w:rsidRDefault="00B62C2C" w:rsidP="00DB503A">
            <w:pPr>
              <w:tabs>
                <w:tab w:val="left" w:pos="1890"/>
              </w:tabs>
              <w:rPr>
                <w:szCs w:val="24"/>
              </w:rPr>
            </w:pPr>
          </w:p>
          <w:p w14:paraId="576585CC" w14:textId="77777777" w:rsidR="00B62C2C" w:rsidRPr="002F3C77" w:rsidRDefault="00B62C2C" w:rsidP="00DB503A">
            <w:pPr>
              <w:tabs>
                <w:tab w:val="left" w:pos="1890"/>
              </w:tabs>
              <w:rPr>
                <w:sz w:val="24"/>
                <w:szCs w:val="24"/>
              </w:rPr>
            </w:pPr>
          </w:p>
          <w:p w14:paraId="1FAB8F82" w14:textId="77777777" w:rsidR="00A43FF9" w:rsidRDefault="00A43FF9" w:rsidP="00DB503A">
            <w:pPr>
              <w:tabs>
                <w:tab w:val="left" w:pos="1890"/>
              </w:tabs>
              <w:rPr>
                <w:sz w:val="24"/>
                <w:szCs w:val="24"/>
              </w:rPr>
            </w:pPr>
          </w:p>
          <w:p w14:paraId="073D9780" w14:textId="0C5E7B44" w:rsidR="002F3C77" w:rsidRPr="002F3C77" w:rsidRDefault="002F3C77" w:rsidP="00DB503A">
            <w:pPr>
              <w:tabs>
                <w:tab w:val="left" w:pos="1890"/>
              </w:tabs>
              <w:rPr>
                <w:sz w:val="24"/>
                <w:szCs w:val="24"/>
              </w:rPr>
            </w:pPr>
          </w:p>
        </w:tc>
        <w:tc>
          <w:tcPr>
            <w:tcW w:w="4675" w:type="dxa"/>
          </w:tcPr>
          <w:p w14:paraId="358951D4" w14:textId="30855C95" w:rsidR="00A43FF9" w:rsidRDefault="00A43FF9" w:rsidP="00DB503A">
            <w:pPr>
              <w:tabs>
                <w:tab w:val="left" w:pos="1890"/>
              </w:tabs>
            </w:pPr>
          </w:p>
        </w:tc>
      </w:tr>
      <w:tr w:rsidR="00B62C2C" w14:paraId="1D6D28CD" w14:textId="77777777" w:rsidTr="00684A8F">
        <w:tc>
          <w:tcPr>
            <w:tcW w:w="9350" w:type="dxa"/>
            <w:gridSpan w:val="2"/>
          </w:tcPr>
          <w:p w14:paraId="557EC266" w14:textId="7AF4A86E" w:rsidR="00B62C2C" w:rsidRDefault="00B62C2C" w:rsidP="00DB503A">
            <w:pPr>
              <w:tabs>
                <w:tab w:val="left" w:pos="1890"/>
              </w:tabs>
              <w:rPr>
                <w:szCs w:val="24"/>
              </w:rPr>
            </w:pPr>
            <w:r>
              <w:t xml:space="preserve">In order to stop the addiction, we often need to make not just one decision (to turn my will and life over), but a series of decisions repeatedly looking at how these decisions will lead either to acting out or a healthier life. </w:t>
            </w:r>
          </w:p>
          <w:p w14:paraId="32FFE125" w14:textId="77777777" w:rsidR="00B62C2C" w:rsidRDefault="00B62C2C" w:rsidP="00DB503A">
            <w:pPr>
              <w:tabs>
                <w:tab w:val="left" w:pos="1890"/>
              </w:tabs>
            </w:pPr>
          </w:p>
        </w:tc>
      </w:tr>
      <w:tr w:rsidR="00A43FF9" w14:paraId="2A2CC238" w14:textId="77777777" w:rsidTr="00DF08A4">
        <w:tc>
          <w:tcPr>
            <w:tcW w:w="4675" w:type="dxa"/>
          </w:tcPr>
          <w:p w14:paraId="0A35D3D8" w14:textId="16EE7AF3" w:rsidR="00B62C2C" w:rsidRDefault="00B62C2C" w:rsidP="00B62C2C">
            <w:pPr>
              <w:tabs>
                <w:tab w:val="left" w:pos="1890"/>
              </w:tabs>
            </w:pPr>
            <w:r>
              <w:t>Looking at the above chain of decisions, what could be such decision points and how could you make a healthier choice next time?</w:t>
            </w:r>
          </w:p>
          <w:p w14:paraId="55EF80D6" w14:textId="602E734C" w:rsidR="00B62C2C" w:rsidRDefault="00B62C2C" w:rsidP="00B62C2C">
            <w:pPr>
              <w:tabs>
                <w:tab w:val="left" w:pos="1890"/>
              </w:tabs>
            </w:pPr>
          </w:p>
          <w:p w14:paraId="710A177A" w14:textId="77777777" w:rsidR="00B62C2C" w:rsidRDefault="00B62C2C" w:rsidP="00B62C2C">
            <w:pPr>
              <w:tabs>
                <w:tab w:val="left" w:pos="1890"/>
              </w:tabs>
            </w:pPr>
          </w:p>
          <w:p w14:paraId="014E8680" w14:textId="0F4307C6" w:rsidR="00AD30E4" w:rsidRPr="002F3C77" w:rsidRDefault="00AD30E4" w:rsidP="00DB503A">
            <w:pPr>
              <w:tabs>
                <w:tab w:val="left" w:pos="1890"/>
              </w:tabs>
              <w:rPr>
                <w:sz w:val="24"/>
                <w:szCs w:val="24"/>
              </w:rPr>
            </w:pPr>
          </w:p>
        </w:tc>
        <w:tc>
          <w:tcPr>
            <w:tcW w:w="4675" w:type="dxa"/>
          </w:tcPr>
          <w:p w14:paraId="3C8A8C14" w14:textId="77777777" w:rsidR="00A43FF9" w:rsidRDefault="00A43FF9" w:rsidP="00DB503A">
            <w:pPr>
              <w:tabs>
                <w:tab w:val="left" w:pos="1890"/>
              </w:tabs>
            </w:pPr>
          </w:p>
        </w:tc>
      </w:tr>
      <w:tr w:rsidR="00B62C2C" w14:paraId="3C9B8CC4" w14:textId="77777777" w:rsidTr="003A623B">
        <w:tc>
          <w:tcPr>
            <w:tcW w:w="9350" w:type="dxa"/>
            <w:gridSpan w:val="2"/>
          </w:tcPr>
          <w:p w14:paraId="2A61B1E6" w14:textId="77777777" w:rsidR="00B62C2C" w:rsidRDefault="00B62C2C" w:rsidP="00DB503A">
            <w:pPr>
              <w:tabs>
                <w:tab w:val="left" w:pos="1890"/>
              </w:tabs>
            </w:pPr>
            <w:r>
              <w:t>In many cases, the unhealthy choices were taught us</w:t>
            </w:r>
            <w:r>
              <w:t xml:space="preserve">.  </w:t>
            </w:r>
            <w:r>
              <w:t xml:space="preserve"> We saw our parents make similar unhealthy choices to support their addictions. </w:t>
            </w:r>
            <w:r>
              <w:t xml:space="preserve">   </w:t>
            </w:r>
            <w:r>
              <w:t xml:space="preserve">Schools, jobs, bosses, and friends encouraged us to make unhealthy choices. </w:t>
            </w:r>
          </w:p>
          <w:p w14:paraId="4DEDF34C" w14:textId="77777777" w:rsidR="00B62C2C" w:rsidRDefault="00B62C2C" w:rsidP="00DB503A">
            <w:pPr>
              <w:tabs>
                <w:tab w:val="left" w:pos="1890"/>
              </w:tabs>
            </w:pPr>
          </w:p>
        </w:tc>
      </w:tr>
      <w:tr w:rsidR="00A43FF9" w14:paraId="79918C38" w14:textId="77777777" w:rsidTr="00DF08A4">
        <w:tc>
          <w:tcPr>
            <w:tcW w:w="4675" w:type="dxa"/>
          </w:tcPr>
          <w:p w14:paraId="3A183431" w14:textId="77777777" w:rsidR="00AD30E4" w:rsidRDefault="00B62C2C" w:rsidP="00DB503A">
            <w:pPr>
              <w:tabs>
                <w:tab w:val="left" w:pos="1890"/>
              </w:tabs>
            </w:pPr>
            <w:r>
              <w:t>What examples of such teaching do I remember?</w:t>
            </w:r>
          </w:p>
          <w:p w14:paraId="38A4808F" w14:textId="77777777" w:rsidR="00B62C2C" w:rsidRDefault="00B62C2C" w:rsidP="00DB503A">
            <w:pPr>
              <w:tabs>
                <w:tab w:val="left" w:pos="1890"/>
              </w:tabs>
              <w:rPr>
                <w:szCs w:val="24"/>
              </w:rPr>
            </w:pPr>
          </w:p>
          <w:p w14:paraId="7A5290B9" w14:textId="77777777" w:rsidR="00B62C2C" w:rsidRDefault="00B62C2C" w:rsidP="00DB503A">
            <w:pPr>
              <w:tabs>
                <w:tab w:val="left" w:pos="1890"/>
              </w:tabs>
              <w:rPr>
                <w:szCs w:val="24"/>
              </w:rPr>
            </w:pPr>
          </w:p>
          <w:p w14:paraId="1F285837" w14:textId="19E4D1D5" w:rsidR="00B62C2C" w:rsidRPr="002F3C77" w:rsidRDefault="00B62C2C" w:rsidP="00DB503A">
            <w:pPr>
              <w:tabs>
                <w:tab w:val="left" w:pos="1890"/>
              </w:tabs>
              <w:rPr>
                <w:sz w:val="24"/>
                <w:szCs w:val="24"/>
              </w:rPr>
            </w:pPr>
          </w:p>
        </w:tc>
        <w:tc>
          <w:tcPr>
            <w:tcW w:w="4675" w:type="dxa"/>
          </w:tcPr>
          <w:p w14:paraId="69CD06FA" w14:textId="77777777" w:rsidR="00A43FF9" w:rsidRDefault="00A43FF9" w:rsidP="00DB503A">
            <w:pPr>
              <w:tabs>
                <w:tab w:val="left" w:pos="1890"/>
              </w:tabs>
            </w:pPr>
          </w:p>
        </w:tc>
      </w:tr>
      <w:tr w:rsidR="00B62C2C" w14:paraId="681F14B2" w14:textId="77777777" w:rsidTr="00F141FA">
        <w:tc>
          <w:tcPr>
            <w:tcW w:w="9350" w:type="dxa"/>
            <w:gridSpan w:val="2"/>
          </w:tcPr>
          <w:p w14:paraId="02B0223E" w14:textId="1C746509" w:rsidR="00B62C2C" w:rsidRDefault="00B62C2C" w:rsidP="00DB503A">
            <w:pPr>
              <w:tabs>
                <w:tab w:val="left" w:pos="1890"/>
              </w:tabs>
            </w:pPr>
            <w:r>
              <w:t xml:space="preserve">When we come into recovery, often we have already structured our lives and relationships to support the addiction and not to support recovery. Many people find that their social network (spouses, family, friends, and work) will tolerate recovery actions for a little while and then, start to resist or even actively undermine the changes that we need for recovery. </w:t>
            </w:r>
            <w:r>
              <w:t xml:space="preserve">  </w:t>
            </w:r>
            <w:r>
              <w:t xml:space="preserve">Spouses will purchase acting out material for us, schedule conflicts with meetings, etc. </w:t>
            </w:r>
            <w:r>
              <w:t xml:space="preserve">  </w:t>
            </w:r>
            <w:r>
              <w:t xml:space="preserve">Bosses will send us on trips to acting out places. </w:t>
            </w:r>
            <w:r>
              <w:t xml:space="preserve">  </w:t>
            </w:r>
            <w:r>
              <w:t>Friends will invite us to parties at former acting out places.</w:t>
            </w:r>
          </w:p>
          <w:p w14:paraId="3B1F92C9" w14:textId="77777777" w:rsidR="00B62C2C" w:rsidRDefault="00B62C2C" w:rsidP="00DB503A">
            <w:pPr>
              <w:tabs>
                <w:tab w:val="left" w:pos="1890"/>
              </w:tabs>
            </w:pPr>
          </w:p>
          <w:p w14:paraId="79E2D4A2" w14:textId="00BADFCA" w:rsidR="00B62C2C" w:rsidRDefault="00B62C2C" w:rsidP="00DB503A">
            <w:pPr>
              <w:tabs>
                <w:tab w:val="left" w:pos="1890"/>
              </w:tabs>
            </w:pPr>
            <w:r>
              <w:lastRenderedPageBreak/>
              <w:t>In order to recover, we need to face this resistance and sometimes, daily renew our commitment to recovery. We may need to change friends, jobs, and social circles. Some people have walked away from a marriage which was unhealthy.</w:t>
            </w:r>
          </w:p>
          <w:p w14:paraId="72C76FF6" w14:textId="2C98B84B" w:rsidR="00B62C2C" w:rsidRDefault="00B62C2C" w:rsidP="00DB503A">
            <w:pPr>
              <w:tabs>
                <w:tab w:val="left" w:pos="1890"/>
              </w:tabs>
            </w:pPr>
          </w:p>
        </w:tc>
      </w:tr>
      <w:tr w:rsidR="00A43FF9" w14:paraId="3C39FF17" w14:textId="77777777" w:rsidTr="00DF08A4">
        <w:tc>
          <w:tcPr>
            <w:tcW w:w="4675" w:type="dxa"/>
          </w:tcPr>
          <w:p w14:paraId="06AF5DC8" w14:textId="77777777" w:rsidR="00AD30E4" w:rsidRDefault="00B62C2C" w:rsidP="00DB503A">
            <w:pPr>
              <w:tabs>
                <w:tab w:val="left" w:pos="1890"/>
              </w:tabs>
            </w:pPr>
            <w:r>
              <w:lastRenderedPageBreak/>
              <w:t>Where am I on these challenges and my commitment to recovery?</w:t>
            </w:r>
          </w:p>
          <w:p w14:paraId="686262CF" w14:textId="77777777" w:rsidR="00B62C2C" w:rsidRDefault="00B62C2C" w:rsidP="00DB503A">
            <w:pPr>
              <w:tabs>
                <w:tab w:val="left" w:pos="1890"/>
              </w:tabs>
              <w:rPr>
                <w:szCs w:val="24"/>
              </w:rPr>
            </w:pPr>
          </w:p>
          <w:p w14:paraId="59A8710F" w14:textId="10AD6E05" w:rsidR="00B62C2C" w:rsidRPr="002F3C77" w:rsidRDefault="00B62C2C" w:rsidP="00DB503A">
            <w:pPr>
              <w:tabs>
                <w:tab w:val="left" w:pos="1890"/>
              </w:tabs>
              <w:rPr>
                <w:sz w:val="24"/>
                <w:szCs w:val="24"/>
              </w:rPr>
            </w:pPr>
          </w:p>
        </w:tc>
        <w:tc>
          <w:tcPr>
            <w:tcW w:w="4675" w:type="dxa"/>
          </w:tcPr>
          <w:p w14:paraId="2E062158" w14:textId="77777777" w:rsidR="00A43FF9" w:rsidRDefault="00A43FF9" w:rsidP="00DB503A">
            <w:pPr>
              <w:tabs>
                <w:tab w:val="left" w:pos="1890"/>
              </w:tabs>
            </w:pPr>
          </w:p>
        </w:tc>
      </w:tr>
      <w:tr w:rsidR="00A43FF9" w14:paraId="5149C75C" w14:textId="77777777" w:rsidTr="00DF08A4">
        <w:tc>
          <w:tcPr>
            <w:tcW w:w="4675" w:type="dxa"/>
          </w:tcPr>
          <w:p w14:paraId="1A1068CB" w14:textId="77777777" w:rsidR="00AD30E4" w:rsidRDefault="00B62C2C" w:rsidP="00B62C2C">
            <w:pPr>
              <w:tabs>
                <w:tab w:val="left" w:pos="1755"/>
              </w:tabs>
            </w:pPr>
            <w:r>
              <w:t>What may my recovery cost me?</w:t>
            </w:r>
          </w:p>
          <w:p w14:paraId="0B2E90F4" w14:textId="77777777" w:rsidR="00B62C2C" w:rsidRDefault="00B62C2C" w:rsidP="00B62C2C">
            <w:pPr>
              <w:tabs>
                <w:tab w:val="left" w:pos="1755"/>
              </w:tabs>
            </w:pPr>
          </w:p>
          <w:p w14:paraId="63922FB3" w14:textId="77777777" w:rsidR="00B62C2C" w:rsidRDefault="00B62C2C" w:rsidP="00B62C2C">
            <w:pPr>
              <w:tabs>
                <w:tab w:val="left" w:pos="1755"/>
              </w:tabs>
            </w:pPr>
          </w:p>
          <w:p w14:paraId="37F7F683" w14:textId="147B91B9" w:rsidR="00B62C2C" w:rsidRPr="002F3C77" w:rsidRDefault="00B62C2C" w:rsidP="00B62C2C">
            <w:pPr>
              <w:tabs>
                <w:tab w:val="left" w:pos="1755"/>
              </w:tabs>
              <w:rPr>
                <w:sz w:val="24"/>
                <w:szCs w:val="24"/>
              </w:rPr>
            </w:pPr>
          </w:p>
        </w:tc>
        <w:tc>
          <w:tcPr>
            <w:tcW w:w="4675" w:type="dxa"/>
          </w:tcPr>
          <w:p w14:paraId="3EB8C426" w14:textId="77777777" w:rsidR="00A43FF9" w:rsidRDefault="00A43FF9" w:rsidP="00DB503A">
            <w:pPr>
              <w:tabs>
                <w:tab w:val="left" w:pos="1890"/>
              </w:tabs>
            </w:pPr>
          </w:p>
        </w:tc>
      </w:tr>
    </w:tbl>
    <w:p w14:paraId="72D4E26B" w14:textId="77777777" w:rsidR="008E2B12" w:rsidRDefault="00841290"/>
    <w:p w14:paraId="6BFF20AC" w14:textId="34D2339F" w:rsidR="0036524C" w:rsidRDefault="002B2277">
      <w:r>
        <w:t xml:space="preserve">Copyright © </w:t>
      </w:r>
      <w:r w:rsidR="00364EDD">
        <w:t>201</w:t>
      </w:r>
      <w:r w:rsidR="00B62C2C">
        <w:t>9</w:t>
      </w:r>
      <w:r w:rsidR="00364EDD">
        <w:t xml:space="preserve"> </w:t>
      </w:r>
      <w:r>
        <w:t>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B596" w14:textId="77777777" w:rsidR="00841290" w:rsidRDefault="00841290" w:rsidP="00510E21">
      <w:r>
        <w:separator/>
      </w:r>
    </w:p>
  </w:endnote>
  <w:endnote w:type="continuationSeparator" w:id="0">
    <w:p w14:paraId="7427B214" w14:textId="77777777" w:rsidR="00841290" w:rsidRDefault="00841290"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FC72" w14:textId="77777777" w:rsidR="00841290" w:rsidRDefault="00841290" w:rsidP="00510E21">
      <w:r>
        <w:separator/>
      </w:r>
    </w:p>
  </w:footnote>
  <w:footnote w:type="continuationSeparator" w:id="0">
    <w:p w14:paraId="4216224B" w14:textId="77777777" w:rsidR="00841290" w:rsidRDefault="00841290"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41A58"/>
    <w:multiLevelType w:val="hybridMultilevel"/>
    <w:tmpl w:val="D14E14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105DA8"/>
    <w:rsid w:val="00106597"/>
    <w:rsid w:val="00114499"/>
    <w:rsid w:val="00161254"/>
    <w:rsid w:val="002079A0"/>
    <w:rsid w:val="002134CB"/>
    <w:rsid w:val="00243F54"/>
    <w:rsid w:val="00251CB2"/>
    <w:rsid w:val="00267EDC"/>
    <w:rsid w:val="002774CE"/>
    <w:rsid w:val="00285862"/>
    <w:rsid w:val="002A41A9"/>
    <w:rsid w:val="002B2277"/>
    <w:rsid w:val="002F1A14"/>
    <w:rsid w:val="002F3C77"/>
    <w:rsid w:val="00364EDD"/>
    <w:rsid w:val="0036524C"/>
    <w:rsid w:val="003B1467"/>
    <w:rsid w:val="003D2BAF"/>
    <w:rsid w:val="00446A9A"/>
    <w:rsid w:val="004B6DFF"/>
    <w:rsid w:val="004D0BDB"/>
    <w:rsid w:val="004D6602"/>
    <w:rsid w:val="004E1E39"/>
    <w:rsid w:val="004F083B"/>
    <w:rsid w:val="004F60A1"/>
    <w:rsid w:val="00510E21"/>
    <w:rsid w:val="00534555"/>
    <w:rsid w:val="0058255B"/>
    <w:rsid w:val="005C3A99"/>
    <w:rsid w:val="005F22FB"/>
    <w:rsid w:val="006217CE"/>
    <w:rsid w:val="00653F62"/>
    <w:rsid w:val="00672C02"/>
    <w:rsid w:val="00682D05"/>
    <w:rsid w:val="00687D98"/>
    <w:rsid w:val="006C7737"/>
    <w:rsid w:val="006D491E"/>
    <w:rsid w:val="006E1B53"/>
    <w:rsid w:val="006E7A6D"/>
    <w:rsid w:val="00703EA4"/>
    <w:rsid w:val="00705645"/>
    <w:rsid w:val="007A1008"/>
    <w:rsid w:val="007C269A"/>
    <w:rsid w:val="007E0BD4"/>
    <w:rsid w:val="007F52C6"/>
    <w:rsid w:val="00802983"/>
    <w:rsid w:val="008074E2"/>
    <w:rsid w:val="008314B1"/>
    <w:rsid w:val="00841290"/>
    <w:rsid w:val="008944D5"/>
    <w:rsid w:val="00895B60"/>
    <w:rsid w:val="008B59F7"/>
    <w:rsid w:val="008F61AD"/>
    <w:rsid w:val="00910C81"/>
    <w:rsid w:val="00921C56"/>
    <w:rsid w:val="009864DE"/>
    <w:rsid w:val="00995F17"/>
    <w:rsid w:val="009E338D"/>
    <w:rsid w:val="00A07FDC"/>
    <w:rsid w:val="00A43FF9"/>
    <w:rsid w:val="00A547E7"/>
    <w:rsid w:val="00A55B34"/>
    <w:rsid w:val="00AD30E4"/>
    <w:rsid w:val="00B01540"/>
    <w:rsid w:val="00B16600"/>
    <w:rsid w:val="00B62C2C"/>
    <w:rsid w:val="00BA0920"/>
    <w:rsid w:val="00BB7D19"/>
    <w:rsid w:val="00BC2469"/>
    <w:rsid w:val="00BF3626"/>
    <w:rsid w:val="00C7225E"/>
    <w:rsid w:val="00C764B1"/>
    <w:rsid w:val="00CC57DB"/>
    <w:rsid w:val="00CE4BD1"/>
    <w:rsid w:val="00CF0F76"/>
    <w:rsid w:val="00D17DDB"/>
    <w:rsid w:val="00D300D0"/>
    <w:rsid w:val="00D37B87"/>
    <w:rsid w:val="00D71208"/>
    <w:rsid w:val="00D76650"/>
    <w:rsid w:val="00DA36AD"/>
    <w:rsid w:val="00DB503A"/>
    <w:rsid w:val="00E76F6C"/>
    <w:rsid w:val="00E81A82"/>
    <w:rsid w:val="00EA1CB5"/>
    <w:rsid w:val="00EA6638"/>
    <w:rsid w:val="00EF5B03"/>
    <w:rsid w:val="00F02FFC"/>
    <w:rsid w:val="00F32CE0"/>
    <w:rsid w:val="00F46DFF"/>
    <w:rsid w:val="00F614EF"/>
    <w:rsid w:val="00F7524C"/>
    <w:rsid w:val="00F76984"/>
    <w:rsid w:val="00FB5020"/>
    <w:rsid w:val="00FD438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2019-08-08T22:52:00Z</cp:lastPrinted>
  <dcterms:created xsi:type="dcterms:W3CDTF">2021-04-30T16:40:00Z</dcterms:created>
  <dcterms:modified xsi:type="dcterms:W3CDTF">2021-04-30T16:47:00Z</dcterms:modified>
</cp:coreProperties>
</file>